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7668" w:rsidRDefault="002506B3" w:rsidP="002E7668">
      <w:pPr>
        <w:pStyle w:val="Encabezado"/>
        <w:tabs>
          <w:tab w:val="clear" w:pos="4252"/>
          <w:tab w:val="center" w:pos="4420"/>
        </w:tabs>
        <w:jc w:val="center"/>
        <w:rPr>
          <w:b/>
          <w:noProof/>
          <w:sz w:val="26"/>
          <w:szCs w:val="26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30pt;margin-top:-50.95pt;width:503.95pt;height:75.35pt;z-index:251662336" coordorigin="1166,128" coordsize="10079,1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66;top:128;width:5924;height:1507;mso-position-vertical-relative:page">
              <v:imagedata r:id="rId7" o:title=""/>
            </v:shape>
            <v:shape id="_x0000_s1028" type="#_x0000_t75" style="position:absolute;left:8896;top:248;width:2349;height:1282;mso-position-vertical-relative:page">
              <v:imagedata r:id="rId8" o:title=""/>
            </v:shape>
          </v:group>
        </w:pict>
      </w:r>
    </w:p>
    <w:p w:rsidR="002E7668" w:rsidRDefault="002E7668" w:rsidP="002E7668">
      <w:pPr>
        <w:pStyle w:val="Encabezado"/>
        <w:tabs>
          <w:tab w:val="clear" w:pos="4252"/>
          <w:tab w:val="center" w:pos="4420"/>
        </w:tabs>
        <w:jc w:val="center"/>
        <w:rPr>
          <w:b/>
          <w:noProof/>
          <w:sz w:val="26"/>
          <w:szCs w:val="26"/>
          <w:lang w:eastAsia="es-ES"/>
        </w:rPr>
      </w:pPr>
    </w:p>
    <w:p w:rsidR="002E7668" w:rsidRDefault="002E7668" w:rsidP="002E7668">
      <w:pPr>
        <w:pStyle w:val="Encabezado"/>
        <w:tabs>
          <w:tab w:val="clear" w:pos="4252"/>
          <w:tab w:val="center" w:pos="4420"/>
        </w:tabs>
        <w:jc w:val="center"/>
        <w:rPr>
          <w:b/>
          <w:noProof/>
          <w:sz w:val="26"/>
          <w:szCs w:val="26"/>
          <w:lang w:eastAsia="es-ES"/>
        </w:rPr>
      </w:pPr>
    </w:p>
    <w:p w:rsidR="002E7668" w:rsidRPr="006D61CD" w:rsidRDefault="002506B3" w:rsidP="002E7668">
      <w:pPr>
        <w:pStyle w:val="Encabezado"/>
        <w:tabs>
          <w:tab w:val="clear" w:pos="4252"/>
          <w:tab w:val="center" w:pos="4420"/>
        </w:tabs>
        <w:jc w:val="center"/>
        <w:rPr>
          <w:b/>
          <w:noProof/>
          <w:sz w:val="26"/>
          <w:szCs w:val="26"/>
          <w:lang w:eastAsia="es-ES"/>
        </w:rPr>
      </w:pPr>
      <w:r>
        <w:rPr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31750</wp:posOffset>
            </wp:positionV>
            <wp:extent cx="1276350" cy="635000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668" w:rsidRPr="006D61CD">
        <w:rPr>
          <w:b/>
          <w:noProof/>
          <w:sz w:val="26"/>
          <w:szCs w:val="26"/>
          <w:lang w:eastAsia="es-ES"/>
        </w:rPr>
        <w:t>SECRETARÍA DE EDUCACIÓN DE VERACRUZ</w:t>
      </w:r>
    </w:p>
    <w:p w:rsidR="002E7668" w:rsidRPr="008F32DB" w:rsidRDefault="002E7668" w:rsidP="002E7668">
      <w:pPr>
        <w:pStyle w:val="Encabezado"/>
        <w:tabs>
          <w:tab w:val="clear" w:pos="4252"/>
          <w:tab w:val="left" w:pos="380"/>
          <w:tab w:val="center" w:pos="4420"/>
        </w:tabs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ab/>
      </w:r>
      <w:r>
        <w:rPr>
          <w:b/>
          <w:noProof/>
          <w:sz w:val="24"/>
          <w:szCs w:val="24"/>
          <w:lang w:eastAsia="es-ES"/>
        </w:rPr>
        <w:tab/>
      </w:r>
      <w:r w:rsidRPr="008F32DB">
        <w:rPr>
          <w:b/>
          <w:noProof/>
          <w:sz w:val="24"/>
          <w:szCs w:val="24"/>
          <w:lang w:eastAsia="es-ES"/>
        </w:rPr>
        <w:t>OFICIALIA MAYOR</w:t>
      </w:r>
    </w:p>
    <w:p w:rsidR="002E7668" w:rsidRDefault="002E7668" w:rsidP="002E7668">
      <w:pPr>
        <w:pStyle w:val="Encabezado"/>
        <w:tabs>
          <w:tab w:val="clear" w:pos="4252"/>
          <w:tab w:val="center" w:pos="4420"/>
        </w:tabs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ab/>
      </w:r>
      <w:r w:rsidRPr="008F32DB">
        <w:rPr>
          <w:b/>
          <w:noProof/>
          <w:sz w:val="24"/>
          <w:szCs w:val="24"/>
          <w:lang w:eastAsia="es-ES"/>
        </w:rPr>
        <w:t>SUBDIRECCIÓN DE CONTABILIDAD Y CONTROL PRESUPUESTAL</w:t>
      </w:r>
    </w:p>
    <w:p w:rsidR="002E7668" w:rsidRDefault="002E7668" w:rsidP="002E7668">
      <w:pPr>
        <w:pStyle w:val="Encabezado"/>
        <w:tabs>
          <w:tab w:val="clear" w:pos="4252"/>
        </w:tabs>
        <w:jc w:val="center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OFICINA DE REGISTRO Y CONTROL DEL PATRIMONIO</w:t>
      </w:r>
    </w:p>
    <w:p w:rsidR="002E7668" w:rsidRDefault="002E7668" w:rsidP="002E7668">
      <w:pPr>
        <w:pStyle w:val="Encabezado"/>
        <w:tabs>
          <w:tab w:val="clear" w:pos="4252"/>
        </w:tabs>
        <w:rPr>
          <w:noProof/>
          <w:lang w:eastAsia="es-ES"/>
        </w:rPr>
      </w:pPr>
    </w:p>
    <w:p w:rsidR="002E7668" w:rsidRPr="008F32DB" w:rsidRDefault="002E7668" w:rsidP="002E7668">
      <w:pPr>
        <w:pStyle w:val="Encabezado"/>
        <w:tabs>
          <w:tab w:val="clear" w:pos="4252"/>
        </w:tabs>
        <w:jc w:val="center"/>
      </w:pPr>
      <w:r w:rsidRPr="008F32DB">
        <w:rPr>
          <w:b/>
          <w:noProof/>
          <w:lang w:eastAsia="es-ES"/>
        </w:rPr>
        <w:t>D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E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S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G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L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O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S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E   D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 xml:space="preserve">E 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 xml:space="preserve"> S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U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B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G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R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U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P</w:t>
      </w:r>
      <w:r>
        <w:rPr>
          <w:b/>
          <w:noProof/>
          <w:lang w:eastAsia="es-ES"/>
        </w:rPr>
        <w:t xml:space="preserve"> </w:t>
      </w:r>
      <w:r w:rsidRPr="008F32DB">
        <w:rPr>
          <w:b/>
          <w:noProof/>
          <w:lang w:eastAsia="es-ES"/>
        </w:rPr>
        <w:t>OS</w:t>
      </w:r>
    </w:p>
    <w:p w:rsidR="00204BB8" w:rsidRDefault="00204BB8" w:rsidP="00C7532D">
      <w:pPr>
        <w:spacing w:after="100" w:afterAutospacing="1" w:line="240" w:lineRule="auto"/>
        <w:contextualSpacing/>
        <w:jc w:val="center"/>
        <w:rPr>
          <w:b/>
        </w:rPr>
      </w:pPr>
    </w:p>
    <w:tbl>
      <w:tblPr>
        <w:tblStyle w:val="Tablaconcuadrcula"/>
        <w:tblW w:w="9606" w:type="dxa"/>
        <w:tblInd w:w="-1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272"/>
        <w:gridCol w:w="687"/>
        <w:gridCol w:w="3402"/>
        <w:gridCol w:w="3402"/>
        <w:gridCol w:w="1843"/>
      </w:tblGrid>
      <w:tr w:rsidR="00C7532D" w:rsidTr="006D61CD">
        <w:tc>
          <w:tcPr>
            <w:tcW w:w="959" w:type="dxa"/>
            <w:gridSpan w:val="2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  <w:shd w:val="clear" w:color="auto" w:fill="FDE9D9" w:themeFill="accent6" w:themeFillTint="33"/>
          </w:tcPr>
          <w:p w:rsidR="00C7532D" w:rsidRPr="00513EFB" w:rsidRDefault="00C7532D" w:rsidP="007A6B6E">
            <w:pPr>
              <w:jc w:val="center"/>
              <w:rPr>
                <w:b/>
                <w:sz w:val="21"/>
                <w:szCs w:val="21"/>
              </w:rPr>
            </w:pPr>
            <w:r w:rsidRPr="00513EFB">
              <w:rPr>
                <w:b/>
                <w:sz w:val="21"/>
                <w:szCs w:val="21"/>
              </w:rPr>
              <w:t>GRUPO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  <w:shd w:val="clear" w:color="auto" w:fill="FDE9D9" w:themeFill="accent6" w:themeFillTint="33"/>
          </w:tcPr>
          <w:p w:rsidR="00C7532D" w:rsidRPr="00513EFB" w:rsidRDefault="007A6B6E" w:rsidP="00C7532D">
            <w:pPr>
              <w:jc w:val="center"/>
              <w:rPr>
                <w:b/>
                <w:sz w:val="21"/>
                <w:szCs w:val="21"/>
              </w:rPr>
            </w:pPr>
            <w:r w:rsidRPr="00513EFB">
              <w:rPr>
                <w:b/>
                <w:sz w:val="21"/>
                <w:szCs w:val="21"/>
              </w:rPr>
              <w:t xml:space="preserve">   </w:t>
            </w:r>
            <w:r w:rsidR="00C7532D" w:rsidRPr="00513EFB">
              <w:rPr>
                <w:b/>
                <w:sz w:val="21"/>
                <w:szCs w:val="21"/>
              </w:rPr>
              <w:t>SUBGRUPO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  <w:shd w:val="clear" w:color="auto" w:fill="FDE9D9" w:themeFill="accent6" w:themeFillTint="33"/>
          </w:tcPr>
          <w:p w:rsidR="00C7532D" w:rsidRPr="00513EFB" w:rsidRDefault="00C7532D" w:rsidP="00C7532D">
            <w:pPr>
              <w:jc w:val="center"/>
              <w:rPr>
                <w:b/>
                <w:sz w:val="21"/>
                <w:szCs w:val="21"/>
              </w:rPr>
            </w:pPr>
            <w:r w:rsidRPr="00513EFB">
              <w:rPr>
                <w:b/>
                <w:sz w:val="21"/>
                <w:szCs w:val="21"/>
              </w:rPr>
              <w:t>CLASE</w:t>
            </w:r>
          </w:p>
        </w:tc>
        <w:tc>
          <w:tcPr>
            <w:tcW w:w="1843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  <w:shd w:val="clear" w:color="auto" w:fill="FDE9D9" w:themeFill="accent6" w:themeFillTint="33"/>
          </w:tcPr>
          <w:p w:rsidR="00C7532D" w:rsidRPr="00513EFB" w:rsidRDefault="00C7532D" w:rsidP="00C7532D">
            <w:pPr>
              <w:jc w:val="center"/>
              <w:rPr>
                <w:b/>
                <w:sz w:val="21"/>
                <w:szCs w:val="21"/>
              </w:rPr>
            </w:pPr>
            <w:r w:rsidRPr="00513EFB">
              <w:rPr>
                <w:b/>
                <w:sz w:val="21"/>
                <w:szCs w:val="21"/>
              </w:rPr>
              <w:t xml:space="preserve">SUBCLASE </w:t>
            </w:r>
            <w:r w:rsidRPr="00320D60">
              <w:rPr>
                <w:b/>
                <w:sz w:val="18"/>
                <w:szCs w:val="18"/>
              </w:rPr>
              <w:t>VARIABLES</w:t>
            </w:r>
          </w:p>
        </w:tc>
      </w:tr>
      <w:tr w:rsidR="00C7532D" w:rsidTr="006D61CD">
        <w:tc>
          <w:tcPr>
            <w:tcW w:w="959" w:type="dxa"/>
            <w:gridSpan w:val="2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</w:tcPr>
          <w:p w:rsidR="00C7532D" w:rsidRPr="00513EFB" w:rsidRDefault="00C7532D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CLAVE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</w:tcPr>
          <w:p w:rsidR="00C7532D" w:rsidRPr="00513EFB" w:rsidRDefault="007A6B6E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DENOMINACIÓN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</w:tcPr>
          <w:p w:rsidR="00C7532D" w:rsidRPr="00513EFB" w:rsidRDefault="00C7532D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CLAVE</w:t>
            </w:r>
          </w:p>
          <w:p w:rsidR="00C7532D" w:rsidRPr="00513EFB" w:rsidRDefault="00C7532D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DENOMINACIÓN</w:t>
            </w:r>
          </w:p>
        </w:tc>
        <w:tc>
          <w:tcPr>
            <w:tcW w:w="1843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thickThinLargeGap" w:sz="24" w:space="0" w:color="E36C0A" w:themeColor="accent6" w:themeShade="BF"/>
              <w:right w:val="thickThinLargeGap" w:sz="24" w:space="0" w:color="E36C0A" w:themeColor="accent6" w:themeShade="BF"/>
            </w:tcBorders>
          </w:tcPr>
          <w:p w:rsidR="00C7532D" w:rsidRPr="00513EFB" w:rsidRDefault="00C7532D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CLAVE</w:t>
            </w:r>
          </w:p>
          <w:p w:rsidR="00C7532D" w:rsidRPr="00513EFB" w:rsidRDefault="00C7532D" w:rsidP="00C7532D">
            <w:pPr>
              <w:jc w:val="center"/>
              <w:rPr>
                <w:b/>
                <w:sz w:val="18"/>
                <w:szCs w:val="18"/>
              </w:rPr>
            </w:pPr>
            <w:r w:rsidRPr="00513EFB">
              <w:rPr>
                <w:b/>
                <w:sz w:val="18"/>
                <w:szCs w:val="18"/>
              </w:rPr>
              <w:t>DENOMINACIÓN</w:t>
            </w:r>
          </w:p>
        </w:tc>
      </w:tr>
      <w:tr w:rsidR="00513EFB" w:rsidTr="006D61CD">
        <w:tc>
          <w:tcPr>
            <w:tcW w:w="959" w:type="dxa"/>
            <w:gridSpan w:val="2"/>
            <w:tcBorders>
              <w:top w:val="thickThinLargeGap" w:sz="24" w:space="0" w:color="E36C0A" w:themeColor="accent6" w:themeShade="BF"/>
              <w:left w:val="nil"/>
              <w:bottom w:val="thickThinLargeGap" w:sz="24" w:space="0" w:color="E36C0A" w:themeColor="accent6" w:themeShade="BF"/>
              <w:right w:val="nil"/>
            </w:tcBorders>
          </w:tcPr>
          <w:p w:rsidR="00513EFB" w:rsidRPr="00C7532D" w:rsidRDefault="00513EFB" w:rsidP="00C75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nil"/>
              <w:bottom w:val="thickThinLargeGap" w:sz="24" w:space="0" w:color="E36C0A" w:themeColor="accent6" w:themeShade="BF"/>
              <w:right w:val="nil"/>
            </w:tcBorders>
          </w:tcPr>
          <w:p w:rsidR="00513EFB" w:rsidRDefault="00513EFB" w:rsidP="00C75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nil"/>
              <w:bottom w:val="thickThinLargeGap" w:sz="24" w:space="0" w:color="E36C0A" w:themeColor="accent6" w:themeShade="BF"/>
              <w:right w:val="nil"/>
            </w:tcBorders>
          </w:tcPr>
          <w:p w:rsidR="00513EFB" w:rsidRPr="00C7532D" w:rsidRDefault="00513EFB" w:rsidP="00C753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LargeGap" w:sz="24" w:space="0" w:color="E36C0A" w:themeColor="accent6" w:themeShade="BF"/>
              <w:left w:val="nil"/>
              <w:bottom w:val="thickThinLargeGap" w:sz="24" w:space="0" w:color="E36C0A" w:themeColor="accent6" w:themeShade="BF"/>
              <w:right w:val="nil"/>
            </w:tcBorders>
          </w:tcPr>
          <w:p w:rsidR="00513EFB" w:rsidRPr="00C7532D" w:rsidRDefault="00513EFB" w:rsidP="00C753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thickThinLargeGap" w:sz="24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>
            <w:r w:rsidRPr="006D61CD">
              <w:t>I</w:t>
            </w:r>
          </w:p>
        </w:tc>
        <w:tc>
          <w:tcPr>
            <w:tcW w:w="687" w:type="dxa"/>
            <w:tcBorders>
              <w:top w:val="thickThinLargeGap" w:sz="24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APARATOS E INSTRUMENTOS CIENTIFICOS Y DE LABORATORIO</w:t>
            </w:r>
          </w:p>
        </w:tc>
        <w:tc>
          <w:tcPr>
            <w:tcW w:w="3402" w:type="dxa"/>
            <w:tcBorders>
              <w:top w:val="thickThinLargeGap" w:sz="24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02 APARATOS CIENTÍFICOS</w:t>
            </w:r>
          </w:p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LargeGap" w:sz="24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 w:rsidP="003240C4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 w:rsidP="003240C4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APARATOS E INSTRUMENTOS CIENTIFICOS Y DE LABORATORIO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INSTRUMENTAL DE LABORATORIO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 w:rsidP="003240C4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 w:rsidP="003240C4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 w:rsidRPr="00E34CA2">
              <w:rPr>
                <w:sz w:val="20"/>
                <w:szCs w:val="20"/>
              </w:rPr>
              <w:t>APARATOS E INSTRUMENTOS CIENTIFICOS Y DE LABORATORIO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INSTRUMENTOS CIENTÍFICOS (INCLUYE LOS DE CONTROL Y MEDICIÓN)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APARATOS Y EQUIPO MÉDICO QUIRURGICO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F67225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</w:t>
            </w:r>
          </w:p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ARQUITECTÓNICOS Y MATERIAL DE EXPOSICIÓN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03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ELEMENTOS ARQUITECTÓNICOS PARA EXPOSICIÓN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 w:rsidP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ARQUITECTÓNICOS Y MATERIAL DE EXPOSICIÓN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03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r w:rsidR="00394936">
              <w:rPr>
                <w:sz w:val="20"/>
                <w:szCs w:val="20"/>
              </w:rPr>
              <w:t xml:space="preserve"> MATERIAL DE EXPOSICIÓN Y TÉCNICO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394936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94936" w:rsidRPr="006D61CD" w:rsidRDefault="00394936" w:rsidP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94936" w:rsidRDefault="0039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94936" w:rsidRDefault="0070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ELEMENTOS ARQUITECTÓNICOS Y MATERIAL DE EXPOSICIÓN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94936" w:rsidRDefault="0070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MUEBLES Y OBJETOS LITÚRGICOS (PARA EXPOSICIÓN)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94936" w:rsidRPr="00E34CA2" w:rsidRDefault="00394936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COMUNICACIÓN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70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EQUIPO DE COMUNICACIÓN, CINEMATOGRÁFICO Y </w:t>
            </w:r>
            <w:r w:rsidR="005D3C20">
              <w:rPr>
                <w:sz w:val="20"/>
                <w:szCs w:val="20"/>
              </w:rPr>
              <w:t xml:space="preserve"> FOTOGRÁFICO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E34CA2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E34CA2" w:rsidRPr="006D61CD" w:rsidRDefault="00E34CA2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Default="00E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COMUNICACIÓN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E34CA2" w:rsidRPr="00E34CA2" w:rsidRDefault="005D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EQUIPO DE REPRODUCCIÓN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E34CA2" w:rsidRPr="00E34CA2" w:rsidRDefault="00E34CA2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COMPUTACIÓN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MANTENIMIENTO Y SEGURIDAD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PINTURA Y DIBUJO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984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</w:t>
            </w:r>
            <w:r w:rsidR="00A61BCE">
              <w:rPr>
                <w:sz w:val="20"/>
                <w:szCs w:val="20"/>
              </w:rPr>
              <w:t xml:space="preserve"> DEPORTIVO Y DE CAMPAÑA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E INSTRUMENTOS BÉLICOS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ELÉCTRICO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61BCE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61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7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PARA COMERCIOS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71E01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7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7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INSTRUMENTOS MUSICALES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A71E01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A7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A7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5D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BOMBAS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5D3C20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5D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5D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MAQUINARIA, EQUIPO Y </w:t>
            </w:r>
            <w:r>
              <w:rPr>
                <w:sz w:val="20"/>
                <w:szCs w:val="20"/>
              </w:rPr>
              <w:lastRenderedPageBreak/>
              <w:t>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5D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HERRAMIENTAS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3240C4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3240C4" w:rsidRPr="006D61CD" w:rsidRDefault="008A0BDD">
            <w:r w:rsidRPr="006D61CD">
              <w:lastRenderedPageBreak/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3240C4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HORNOS, CALDERAS, QUEMADORES, CALENTADORES, ETC.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3240C4" w:rsidRPr="00E34CA2" w:rsidRDefault="003240C4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 HORNOS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MAQUINARIA Y EQUIPO INDUSTRIAL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MAQUINARIA Y EQUIPO PARA CONSTRUCCIÓN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MAQUINARIA-HERRAMIENTA AGRICOLA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MAQUINARIA-HERRAMIENTAS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MOTORES Y TURBINAS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PLANTAS COMPLETAS INTEGRAS PARA INSTALACIÓN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MAQUINARIA, EQUIPO Y HERRAMIENTA PARA INDUSTRIA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VENTILADORES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MOBILIARIO PARA AULAS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BANCOS</w:t>
            </w: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MOBILIARIO PARA AULAS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MESABANCOS</w:t>
            </w: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/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MOBILIARIO PARA AULAS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MESAS</w:t>
            </w: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6D61C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MOBILIARIO PARA AULAS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PIZARRONES</w:t>
            </w: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MOBILIARIO PARA AULAS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SILLAS</w:t>
            </w: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MOBILIARIO Y EQUIPO DE OFICINA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513EF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 Y EQUIPO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MOBILIARIO Y EQUIPO PARA SERVICIOS (HOTELERIA, COMEDOR, HOSPITALES), ETC.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EQUIPO Y VEHICULOS AÉREOS.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r w:rsidRPr="00C330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330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EQUIPO Y VEHÍCULOS MARÍTIMOS.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A62AB7">
            <w:r w:rsidRPr="00C330BA">
              <w:rPr>
                <w:sz w:val="20"/>
                <w:szCs w:val="20"/>
              </w:rPr>
              <w:t>0</w:t>
            </w:r>
            <w:r w:rsidR="00A62AB7">
              <w:rPr>
                <w:sz w:val="20"/>
                <w:szCs w:val="20"/>
              </w:rPr>
              <w:t>6</w:t>
            </w:r>
            <w:r w:rsidRPr="00C330BA">
              <w:rPr>
                <w:sz w:val="20"/>
                <w:szCs w:val="20"/>
              </w:rPr>
              <w:t xml:space="preserve"> </w:t>
            </w:r>
            <w:r w:rsidR="00A62AB7">
              <w:rPr>
                <w:sz w:val="20"/>
                <w:szCs w:val="20"/>
              </w:rPr>
              <w:t>TRANSPORTE Y EQUIPO FERROVIARIO.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A62AB7">
            <w:r w:rsidRPr="00C330BA">
              <w:rPr>
                <w:sz w:val="20"/>
                <w:szCs w:val="20"/>
              </w:rPr>
              <w:t>0</w:t>
            </w:r>
            <w:r w:rsidR="00A62AB7">
              <w:rPr>
                <w:sz w:val="20"/>
                <w:szCs w:val="20"/>
              </w:rPr>
              <w:t>8</w:t>
            </w:r>
            <w:r w:rsidRPr="00C330BA">
              <w:rPr>
                <w:sz w:val="20"/>
                <w:szCs w:val="20"/>
              </w:rPr>
              <w:t xml:space="preserve"> </w:t>
            </w:r>
            <w:r w:rsidR="00A62AB7">
              <w:rPr>
                <w:sz w:val="20"/>
                <w:szCs w:val="20"/>
              </w:rPr>
              <w:t>TRANSPORTE, VEHÍCULOS Y EQUIPO AUTOMOTRIZ.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single" w:sz="6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nil"/>
            </w:tcBorders>
          </w:tcPr>
          <w:p w:rsidR="008A0BDD" w:rsidRDefault="00A62AB7" w:rsidP="00A62AB7">
            <w:r>
              <w:rPr>
                <w:sz w:val="20"/>
                <w:szCs w:val="20"/>
              </w:rPr>
              <w:t>10 VEHÍCULOS ELÉCTRICOS URBANOS.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single" w:sz="6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  <w:tr w:rsidR="008A0BDD" w:rsidTr="006D61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2" w:type="dxa"/>
            <w:tcBorders>
              <w:top w:val="single" w:sz="6" w:space="0" w:color="E36C0A" w:themeColor="accent6" w:themeShade="BF"/>
              <w:left w:val="thickThinLargeGap" w:sz="24" w:space="0" w:color="E36C0A" w:themeColor="accent6" w:themeShade="BF"/>
              <w:bottom w:val="thinThickLargeGap" w:sz="24" w:space="0" w:color="E36C0A" w:themeColor="accent6" w:themeShade="BF"/>
              <w:right w:val="nil"/>
            </w:tcBorders>
          </w:tcPr>
          <w:p w:rsidR="008A0BDD" w:rsidRPr="006D61CD" w:rsidRDefault="008A0BDD" w:rsidP="008A0BDD">
            <w:r w:rsidRPr="006D61CD">
              <w:t>I</w:t>
            </w:r>
          </w:p>
        </w:tc>
        <w:tc>
          <w:tcPr>
            <w:tcW w:w="687" w:type="dxa"/>
            <w:tcBorders>
              <w:top w:val="single" w:sz="6" w:space="0" w:color="E36C0A" w:themeColor="accent6" w:themeShade="BF"/>
              <w:left w:val="nil"/>
              <w:bottom w:val="thinThickLargeGap" w:sz="24" w:space="0" w:color="E36C0A" w:themeColor="accent6" w:themeShade="BF"/>
              <w:right w:val="nil"/>
            </w:tcBorders>
          </w:tcPr>
          <w:p w:rsidR="008A0BDD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thinThickLargeGap" w:sz="24" w:space="0" w:color="E36C0A" w:themeColor="accent6" w:themeShade="BF"/>
              <w:right w:val="nil"/>
            </w:tcBorders>
          </w:tcPr>
          <w:p w:rsidR="008A0BDD" w:rsidRPr="00E34CA2" w:rsidRDefault="008A0BDD" w:rsidP="008A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DE TRANSPORTE</w:t>
            </w:r>
          </w:p>
        </w:tc>
        <w:tc>
          <w:tcPr>
            <w:tcW w:w="3402" w:type="dxa"/>
            <w:tcBorders>
              <w:top w:val="single" w:sz="6" w:space="0" w:color="E36C0A" w:themeColor="accent6" w:themeShade="BF"/>
              <w:left w:val="nil"/>
              <w:bottom w:val="thinThickLargeGap" w:sz="24" w:space="0" w:color="E36C0A" w:themeColor="accent6" w:themeShade="BF"/>
              <w:right w:val="nil"/>
            </w:tcBorders>
          </w:tcPr>
          <w:p w:rsidR="008A0BDD" w:rsidRDefault="00A62AB7" w:rsidP="00A62AB7">
            <w:r>
              <w:rPr>
                <w:sz w:val="20"/>
                <w:szCs w:val="20"/>
              </w:rPr>
              <w:t>12 VEHÍCULOS TERRESTRES.</w:t>
            </w:r>
          </w:p>
        </w:tc>
        <w:tc>
          <w:tcPr>
            <w:tcW w:w="1843" w:type="dxa"/>
            <w:tcBorders>
              <w:top w:val="single" w:sz="6" w:space="0" w:color="E36C0A" w:themeColor="accent6" w:themeShade="BF"/>
              <w:left w:val="nil"/>
              <w:bottom w:val="thinThickLargeGap" w:sz="24" w:space="0" w:color="E36C0A" w:themeColor="accent6" w:themeShade="BF"/>
              <w:right w:val="thinThickLargeGap" w:sz="24" w:space="0" w:color="E36C0A" w:themeColor="accent6" w:themeShade="BF"/>
            </w:tcBorders>
          </w:tcPr>
          <w:p w:rsidR="008A0BDD" w:rsidRPr="00E34CA2" w:rsidRDefault="008A0BDD">
            <w:pPr>
              <w:rPr>
                <w:sz w:val="20"/>
                <w:szCs w:val="20"/>
              </w:rPr>
            </w:pPr>
          </w:p>
        </w:tc>
      </w:tr>
    </w:tbl>
    <w:p w:rsidR="00C7532D" w:rsidRDefault="00C7532D"/>
    <w:sectPr w:rsidR="00C7532D" w:rsidSect="00F67225">
      <w:headerReference w:type="default" r:id="rId10"/>
      <w:pgSz w:w="12242" w:h="15842" w:code="1"/>
      <w:pgMar w:top="1418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25" w:rsidRDefault="00F67225" w:rsidP="001F1A25">
      <w:pPr>
        <w:spacing w:after="0" w:line="240" w:lineRule="auto"/>
      </w:pPr>
      <w:r>
        <w:separator/>
      </w:r>
    </w:p>
  </w:endnote>
  <w:endnote w:type="continuationSeparator" w:id="0">
    <w:p w:rsidR="00F67225" w:rsidRDefault="00F67225" w:rsidP="001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25" w:rsidRDefault="00F67225" w:rsidP="001F1A25">
      <w:pPr>
        <w:spacing w:after="0" w:line="240" w:lineRule="auto"/>
      </w:pPr>
      <w:r>
        <w:separator/>
      </w:r>
    </w:p>
  </w:footnote>
  <w:footnote w:type="continuationSeparator" w:id="0">
    <w:p w:rsidR="00F67225" w:rsidRDefault="00F67225" w:rsidP="001F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1F" w:rsidRDefault="00CE21C0" w:rsidP="00CE21C0">
    <w:pPr>
      <w:pStyle w:val="Encabezado"/>
      <w:tabs>
        <w:tab w:val="clear" w:pos="4252"/>
        <w:tab w:val="center" w:pos="4420"/>
      </w:tabs>
      <w:rPr>
        <w:b/>
        <w:noProof/>
        <w:sz w:val="26"/>
        <w:szCs w:val="26"/>
        <w:lang w:eastAsia="es-ES"/>
      </w:rPr>
    </w:pPr>
    <w:r>
      <w:rPr>
        <w:b/>
        <w:noProof/>
        <w:sz w:val="26"/>
        <w:szCs w:val="26"/>
        <w:lang w:eastAsia="es-E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532D"/>
    <w:rsid w:val="00034252"/>
    <w:rsid w:val="00102FCB"/>
    <w:rsid w:val="00185AD4"/>
    <w:rsid w:val="001F1A25"/>
    <w:rsid w:val="00204BB8"/>
    <w:rsid w:val="002506B3"/>
    <w:rsid w:val="002E7668"/>
    <w:rsid w:val="003039A3"/>
    <w:rsid w:val="00320D60"/>
    <w:rsid w:val="003240C4"/>
    <w:rsid w:val="00370ED7"/>
    <w:rsid w:val="00394936"/>
    <w:rsid w:val="00513EFB"/>
    <w:rsid w:val="00541EBC"/>
    <w:rsid w:val="005D3C20"/>
    <w:rsid w:val="006476C9"/>
    <w:rsid w:val="006D61CD"/>
    <w:rsid w:val="00700C9F"/>
    <w:rsid w:val="007368F5"/>
    <w:rsid w:val="007A6B6E"/>
    <w:rsid w:val="008A0BDD"/>
    <w:rsid w:val="008F32DB"/>
    <w:rsid w:val="00984803"/>
    <w:rsid w:val="009A6ECD"/>
    <w:rsid w:val="009B3D77"/>
    <w:rsid w:val="00A61AAC"/>
    <w:rsid w:val="00A61BCE"/>
    <w:rsid w:val="00A62AB7"/>
    <w:rsid w:val="00A71E01"/>
    <w:rsid w:val="00A8627B"/>
    <w:rsid w:val="00AC6889"/>
    <w:rsid w:val="00C7532D"/>
    <w:rsid w:val="00CE21C0"/>
    <w:rsid w:val="00D602E7"/>
    <w:rsid w:val="00DC1B55"/>
    <w:rsid w:val="00DF271F"/>
    <w:rsid w:val="00E34CA2"/>
    <w:rsid w:val="00E73A9D"/>
    <w:rsid w:val="00ED616E"/>
    <w:rsid w:val="00F67225"/>
    <w:rsid w:val="00FA03DB"/>
    <w:rsid w:val="00FB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1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A25"/>
  </w:style>
  <w:style w:type="paragraph" w:styleId="Piedepgina">
    <w:name w:val="footer"/>
    <w:basedOn w:val="Normal"/>
    <w:link w:val="PiedepginaCar"/>
    <w:uiPriority w:val="99"/>
    <w:semiHidden/>
    <w:unhideWhenUsed/>
    <w:rsid w:val="001F1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1A25"/>
  </w:style>
  <w:style w:type="paragraph" w:styleId="Textodeglobo">
    <w:name w:val="Balloon Text"/>
    <w:basedOn w:val="Normal"/>
    <w:link w:val="TextodegloboCar"/>
    <w:uiPriority w:val="99"/>
    <w:semiHidden/>
    <w:unhideWhenUsed/>
    <w:rsid w:val="008F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E042-93D1-4F70-BD51-443DF46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peroma</dc:creator>
  <cp:keywords/>
  <dc:description/>
  <cp:lastModifiedBy>rizula</cp:lastModifiedBy>
  <cp:revision>9</cp:revision>
  <cp:lastPrinted>2008-11-05T16:44:00Z</cp:lastPrinted>
  <dcterms:created xsi:type="dcterms:W3CDTF">2008-11-05T17:15:00Z</dcterms:created>
  <dcterms:modified xsi:type="dcterms:W3CDTF">2011-02-28T17:17:00Z</dcterms:modified>
</cp:coreProperties>
</file>